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C2" w:rsidRPr="001C5E47" w:rsidRDefault="00B131C2" w:rsidP="00EA212D">
      <w:pPr>
        <w:ind w:left="4956" w:firstLine="708"/>
        <w:rPr>
          <w:sz w:val="28"/>
          <w:szCs w:val="28"/>
        </w:rPr>
      </w:pPr>
      <w:r w:rsidRPr="001C5E4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</w:p>
    <w:p w:rsidR="00B131C2" w:rsidRDefault="00B131C2" w:rsidP="00EA212D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к решению Собрания</w:t>
      </w:r>
    </w:p>
    <w:p w:rsidR="00B131C2" w:rsidRPr="001C5E47" w:rsidRDefault="00B131C2" w:rsidP="00EA212D">
      <w:pPr>
        <w:ind w:left="4956" w:firstLine="708"/>
        <w:rPr>
          <w:sz w:val="28"/>
          <w:szCs w:val="28"/>
        </w:rPr>
      </w:pPr>
      <w:r w:rsidRPr="001C5E47">
        <w:rPr>
          <w:sz w:val="28"/>
          <w:szCs w:val="28"/>
        </w:rPr>
        <w:t>депутатов</w:t>
      </w:r>
    </w:p>
    <w:p w:rsidR="00B131C2" w:rsidRPr="001C5E47" w:rsidRDefault="00B131C2" w:rsidP="00EA212D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от</w:t>
      </w:r>
      <w:r w:rsidRPr="00A262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29.11.2011</w:t>
      </w:r>
      <w:r w:rsidRPr="001C5E47">
        <w:rPr>
          <w:sz w:val="28"/>
          <w:szCs w:val="28"/>
        </w:rPr>
        <w:t xml:space="preserve">  № </w:t>
      </w:r>
      <w:r>
        <w:rPr>
          <w:sz w:val="28"/>
          <w:szCs w:val="28"/>
        </w:rPr>
        <w:t>353</w:t>
      </w:r>
    </w:p>
    <w:p w:rsidR="00B131C2" w:rsidRDefault="00B131C2" w:rsidP="00EA212D">
      <w:pPr>
        <w:ind w:left="5940"/>
        <w:rPr>
          <w:sz w:val="28"/>
          <w:szCs w:val="28"/>
        </w:rPr>
      </w:pPr>
    </w:p>
    <w:p w:rsidR="00B131C2" w:rsidRDefault="00B131C2" w:rsidP="00EA212D">
      <w:pPr>
        <w:jc w:val="center"/>
        <w:rPr>
          <w:b/>
          <w:bCs/>
          <w:sz w:val="28"/>
          <w:szCs w:val="28"/>
        </w:rPr>
      </w:pPr>
    </w:p>
    <w:p w:rsidR="00B131C2" w:rsidRPr="001C5E47" w:rsidRDefault="00B131C2" w:rsidP="00EA212D">
      <w:pPr>
        <w:jc w:val="center"/>
        <w:rPr>
          <w:b/>
          <w:bCs/>
          <w:sz w:val="28"/>
          <w:szCs w:val="28"/>
        </w:rPr>
      </w:pPr>
      <w:r w:rsidRPr="001C5E47">
        <w:rPr>
          <w:b/>
          <w:bCs/>
          <w:sz w:val="28"/>
          <w:szCs w:val="28"/>
        </w:rPr>
        <w:t xml:space="preserve">Перечень и объемы финансирования объектов капитального строительства, финансируемых за счет средств бюджета </w:t>
      </w:r>
      <w:r>
        <w:rPr>
          <w:b/>
          <w:bCs/>
          <w:sz w:val="28"/>
          <w:szCs w:val="28"/>
        </w:rPr>
        <w:t xml:space="preserve">Ульчского </w:t>
      </w:r>
      <w:r w:rsidRPr="001C5E47">
        <w:rPr>
          <w:b/>
          <w:bCs/>
          <w:sz w:val="28"/>
          <w:szCs w:val="28"/>
        </w:rPr>
        <w:t>муниципального района на 201</w:t>
      </w:r>
      <w:r>
        <w:rPr>
          <w:b/>
          <w:bCs/>
          <w:sz w:val="28"/>
          <w:szCs w:val="28"/>
        </w:rPr>
        <w:t>2</w:t>
      </w:r>
      <w:r w:rsidRPr="001C5E47">
        <w:rPr>
          <w:b/>
          <w:bCs/>
          <w:sz w:val="28"/>
          <w:szCs w:val="28"/>
        </w:rPr>
        <w:t xml:space="preserve"> год</w:t>
      </w:r>
    </w:p>
    <w:p w:rsidR="00B131C2" w:rsidRDefault="00B131C2" w:rsidP="00EA212D">
      <w:pPr>
        <w:jc w:val="center"/>
        <w:rPr>
          <w:b/>
          <w:bCs/>
        </w:rPr>
      </w:pPr>
    </w:p>
    <w:p w:rsidR="00B131C2" w:rsidRDefault="00B131C2" w:rsidP="00EA212D">
      <w:pPr>
        <w:jc w:val="right"/>
      </w:pPr>
      <w:r>
        <w:t>(тыс. рублей)</w:t>
      </w:r>
    </w:p>
    <w:tbl>
      <w:tblPr>
        <w:tblW w:w="946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02"/>
        <w:gridCol w:w="708"/>
        <w:gridCol w:w="851"/>
        <w:gridCol w:w="1417"/>
        <w:gridCol w:w="851"/>
        <w:gridCol w:w="2835"/>
      </w:tblGrid>
      <w:tr w:rsidR="00B131C2">
        <w:tc>
          <w:tcPr>
            <w:tcW w:w="2802" w:type="dxa"/>
            <w:vMerge w:val="restart"/>
            <w:vAlign w:val="center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Наименование объектов капитального строительства собственности Ульчского муниципального района</w:t>
            </w:r>
          </w:p>
        </w:tc>
        <w:tc>
          <w:tcPr>
            <w:tcW w:w="3827" w:type="dxa"/>
            <w:gridSpan w:val="4"/>
            <w:vAlign w:val="center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Код бюджетной классификации расходов бюджетов</w:t>
            </w:r>
          </w:p>
        </w:tc>
        <w:tc>
          <w:tcPr>
            <w:tcW w:w="2835" w:type="dxa"/>
            <w:vMerge w:val="restart"/>
            <w:vAlign w:val="center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Бюджетные ассигнования на осуществление бюджетных инвестиций в объекты капитального строительства собственности Ульчского муниципального района в 2012 году</w:t>
            </w:r>
          </w:p>
        </w:tc>
      </w:tr>
      <w:tr w:rsidR="00B131C2">
        <w:tc>
          <w:tcPr>
            <w:tcW w:w="2802" w:type="dxa"/>
            <w:vMerge/>
            <w:vAlign w:val="center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Рз</w:t>
            </w:r>
          </w:p>
        </w:tc>
        <w:tc>
          <w:tcPr>
            <w:tcW w:w="851" w:type="dxa"/>
            <w:vAlign w:val="center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Пр</w:t>
            </w:r>
          </w:p>
        </w:tc>
        <w:tc>
          <w:tcPr>
            <w:tcW w:w="1417" w:type="dxa"/>
            <w:vAlign w:val="center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ЦС</w:t>
            </w:r>
          </w:p>
        </w:tc>
        <w:tc>
          <w:tcPr>
            <w:tcW w:w="851" w:type="dxa"/>
            <w:vAlign w:val="center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ВР</w:t>
            </w:r>
          </w:p>
        </w:tc>
        <w:tc>
          <w:tcPr>
            <w:tcW w:w="2835" w:type="dxa"/>
            <w:vMerge/>
            <w:vAlign w:val="center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</w:p>
        </w:tc>
      </w:tr>
      <w:tr w:rsidR="00B131C2">
        <w:tc>
          <w:tcPr>
            <w:tcW w:w="2802" w:type="dxa"/>
            <w:vAlign w:val="center"/>
          </w:tcPr>
          <w:p w:rsidR="00B131C2" w:rsidRPr="00062CC9" w:rsidRDefault="00B131C2" w:rsidP="00062CC9">
            <w:pPr>
              <w:jc w:val="center"/>
              <w:rPr>
                <w:sz w:val="16"/>
                <w:szCs w:val="16"/>
              </w:rPr>
            </w:pPr>
            <w:r w:rsidRPr="00062CC9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vAlign w:val="center"/>
          </w:tcPr>
          <w:p w:rsidR="00B131C2" w:rsidRPr="00062CC9" w:rsidRDefault="00B131C2" w:rsidP="00062CC9">
            <w:pPr>
              <w:jc w:val="center"/>
              <w:rPr>
                <w:sz w:val="16"/>
                <w:szCs w:val="16"/>
              </w:rPr>
            </w:pPr>
            <w:r w:rsidRPr="00062CC9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B131C2" w:rsidRPr="00062CC9" w:rsidRDefault="00B131C2" w:rsidP="00062CC9">
            <w:pPr>
              <w:jc w:val="center"/>
              <w:rPr>
                <w:sz w:val="16"/>
                <w:szCs w:val="16"/>
              </w:rPr>
            </w:pPr>
            <w:r w:rsidRPr="00062CC9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:rsidR="00B131C2" w:rsidRPr="00062CC9" w:rsidRDefault="00B131C2" w:rsidP="00062CC9">
            <w:pPr>
              <w:jc w:val="center"/>
              <w:rPr>
                <w:sz w:val="16"/>
                <w:szCs w:val="16"/>
              </w:rPr>
            </w:pPr>
            <w:r w:rsidRPr="00062CC9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:rsidR="00B131C2" w:rsidRPr="00062CC9" w:rsidRDefault="00B131C2" w:rsidP="00062CC9">
            <w:pPr>
              <w:jc w:val="center"/>
              <w:rPr>
                <w:sz w:val="16"/>
                <w:szCs w:val="16"/>
              </w:rPr>
            </w:pPr>
            <w:r w:rsidRPr="00062CC9">
              <w:rPr>
                <w:sz w:val="16"/>
                <w:szCs w:val="16"/>
              </w:rPr>
              <w:t>6</w:t>
            </w:r>
          </w:p>
        </w:tc>
        <w:tc>
          <w:tcPr>
            <w:tcW w:w="2835" w:type="dxa"/>
            <w:vAlign w:val="center"/>
          </w:tcPr>
          <w:p w:rsidR="00B131C2" w:rsidRPr="00062CC9" w:rsidRDefault="00B131C2" w:rsidP="00062CC9">
            <w:pPr>
              <w:jc w:val="center"/>
              <w:rPr>
                <w:sz w:val="16"/>
                <w:szCs w:val="16"/>
              </w:rPr>
            </w:pPr>
            <w:r w:rsidRPr="00062CC9">
              <w:rPr>
                <w:sz w:val="16"/>
                <w:szCs w:val="16"/>
              </w:rPr>
              <w:t>7</w:t>
            </w:r>
          </w:p>
        </w:tc>
      </w:tr>
      <w:tr w:rsidR="00B131C2">
        <w:tc>
          <w:tcPr>
            <w:tcW w:w="2802" w:type="dxa"/>
            <w:vAlign w:val="center"/>
          </w:tcPr>
          <w:p w:rsidR="00B131C2" w:rsidRPr="00062CC9" w:rsidRDefault="00B131C2" w:rsidP="00B60196">
            <w:pPr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 xml:space="preserve">Строительство ВЛ и подстанций напряжением  110/35/10 кВ для электрификации населенных пунктов Ульчского района </w:t>
            </w:r>
          </w:p>
        </w:tc>
        <w:tc>
          <w:tcPr>
            <w:tcW w:w="708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102 01 02</w:t>
            </w:r>
          </w:p>
        </w:tc>
        <w:tc>
          <w:tcPr>
            <w:tcW w:w="851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003</w:t>
            </w:r>
          </w:p>
        </w:tc>
        <w:tc>
          <w:tcPr>
            <w:tcW w:w="2835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2 750</w:t>
            </w:r>
          </w:p>
        </w:tc>
      </w:tr>
      <w:tr w:rsidR="00B131C2">
        <w:tc>
          <w:tcPr>
            <w:tcW w:w="2802" w:type="dxa"/>
          </w:tcPr>
          <w:p w:rsidR="00B131C2" w:rsidRPr="00062CC9" w:rsidRDefault="00B131C2" w:rsidP="00BE781F">
            <w:pPr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Модульная электростанция с утилизацией тепла с.Софийск Ульчского муниципального района Хабаровского края</w:t>
            </w:r>
          </w:p>
        </w:tc>
        <w:tc>
          <w:tcPr>
            <w:tcW w:w="708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102 01 02</w:t>
            </w:r>
          </w:p>
        </w:tc>
        <w:tc>
          <w:tcPr>
            <w:tcW w:w="851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003</w:t>
            </w:r>
          </w:p>
        </w:tc>
        <w:tc>
          <w:tcPr>
            <w:tcW w:w="2835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3 500</w:t>
            </w:r>
          </w:p>
        </w:tc>
      </w:tr>
      <w:tr w:rsidR="00B131C2">
        <w:tc>
          <w:tcPr>
            <w:tcW w:w="2802" w:type="dxa"/>
          </w:tcPr>
          <w:p w:rsidR="00B131C2" w:rsidRPr="00062CC9" w:rsidRDefault="00B131C2" w:rsidP="008973ED">
            <w:pPr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Детский сад в с.Тахта Ульчского района</w:t>
            </w:r>
          </w:p>
        </w:tc>
        <w:tc>
          <w:tcPr>
            <w:tcW w:w="708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102 01 02</w:t>
            </w:r>
          </w:p>
        </w:tc>
        <w:tc>
          <w:tcPr>
            <w:tcW w:w="851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003</w:t>
            </w:r>
          </w:p>
        </w:tc>
        <w:tc>
          <w:tcPr>
            <w:tcW w:w="2835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4 200</w:t>
            </w:r>
          </w:p>
        </w:tc>
      </w:tr>
      <w:tr w:rsidR="00B131C2">
        <w:tc>
          <w:tcPr>
            <w:tcW w:w="2802" w:type="dxa"/>
            <w:vAlign w:val="center"/>
          </w:tcPr>
          <w:p w:rsidR="00B131C2" w:rsidRPr="00062CC9" w:rsidRDefault="00B131C2" w:rsidP="00263BBE">
            <w:pPr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Школа в с.Мариинское Ульчского района</w:t>
            </w:r>
          </w:p>
        </w:tc>
        <w:tc>
          <w:tcPr>
            <w:tcW w:w="708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102 01 02</w:t>
            </w:r>
          </w:p>
        </w:tc>
        <w:tc>
          <w:tcPr>
            <w:tcW w:w="851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003</w:t>
            </w:r>
          </w:p>
        </w:tc>
        <w:tc>
          <w:tcPr>
            <w:tcW w:w="2835" w:type="dxa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11 200</w:t>
            </w:r>
          </w:p>
        </w:tc>
      </w:tr>
      <w:tr w:rsidR="00B131C2">
        <w:tc>
          <w:tcPr>
            <w:tcW w:w="2802" w:type="dxa"/>
            <w:vAlign w:val="center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ИТОГО</w:t>
            </w:r>
          </w:p>
        </w:tc>
        <w:tc>
          <w:tcPr>
            <w:tcW w:w="708" w:type="dxa"/>
            <w:vAlign w:val="center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B131C2" w:rsidRPr="00062CC9" w:rsidRDefault="00B131C2" w:rsidP="00062CC9">
            <w:pPr>
              <w:jc w:val="center"/>
              <w:rPr>
                <w:sz w:val="22"/>
                <w:szCs w:val="22"/>
              </w:rPr>
            </w:pPr>
            <w:r w:rsidRPr="00062CC9">
              <w:rPr>
                <w:sz w:val="22"/>
                <w:szCs w:val="22"/>
              </w:rPr>
              <w:t>21 650</w:t>
            </w:r>
          </w:p>
        </w:tc>
      </w:tr>
    </w:tbl>
    <w:p w:rsidR="00B131C2" w:rsidRDefault="00B131C2"/>
    <w:p w:rsidR="00B131C2" w:rsidRDefault="00B131C2" w:rsidP="004207C8">
      <w:pPr>
        <w:jc w:val="center"/>
      </w:pPr>
      <w:r>
        <w:t>________________</w:t>
      </w:r>
    </w:p>
    <w:p w:rsidR="00B131C2" w:rsidRDefault="00B131C2" w:rsidP="004207C8">
      <w:pPr>
        <w:jc w:val="center"/>
      </w:pPr>
    </w:p>
    <w:p w:rsidR="00B131C2" w:rsidRDefault="00B131C2" w:rsidP="004207C8">
      <w:pPr>
        <w:jc w:val="center"/>
      </w:pPr>
    </w:p>
    <w:p w:rsidR="00B131C2" w:rsidRDefault="00B131C2" w:rsidP="004207C8">
      <w:pPr>
        <w:jc w:val="center"/>
      </w:pPr>
    </w:p>
    <w:p w:rsidR="00B131C2" w:rsidRPr="004207C8" w:rsidRDefault="00B131C2" w:rsidP="004207C8">
      <w:pPr>
        <w:ind w:right="-1"/>
        <w:rPr>
          <w:sz w:val="28"/>
          <w:szCs w:val="28"/>
        </w:rPr>
      </w:pPr>
      <w:r w:rsidRPr="004207C8">
        <w:rPr>
          <w:sz w:val="28"/>
          <w:szCs w:val="28"/>
        </w:rPr>
        <w:t xml:space="preserve">Глава района                                                     </w:t>
      </w:r>
      <w:r>
        <w:rPr>
          <w:sz w:val="28"/>
          <w:szCs w:val="28"/>
        </w:rPr>
        <w:t xml:space="preserve">                  </w:t>
      </w:r>
      <w:r w:rsidRPr="004207C8">
        <w:rPr>
          <w:sz w:val="28"/>
          <w:szCs w:val="28"/>
        </w:rPr>
        <w:t xml:space="preserve">                  Ю.Л.Данкан</w:t>
      </w:r>
    </w:p>
    <w:sectPr w:rsidR="00B131C2" w:rsidRPr="004207C8" w:rsidSect="00372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12D"/>
    <w:rsid w:val="00010E42"/>
    <w:rsid w:val="00062CC9"/>
    <w:rsid w:val="00172F0B"/>
    <w:rsid w:val="001B1387"/>
    <w:rsid w:val="001C5E47"/>
    <w:rsid w:val="00263BBE"/>
    <w:rsid w:val="00320B0F"/>
    <w:rsid w:val="00320D44"/>
    <w:rsid w:val="00323E34"/>
    <w:rsid w:val="00341425"/>
    <w:rsid w:val="003614ED"/>
    <w:rsid w:val="00372BCE"/>
    <w:rsid w:val="003845CC"/>
    <w:rsid w:val="003A123F"/>
    <w:rsid w:val="004207C8"/>
    <w:rsid w:val="004A079A"/>
    <w:rsid w:val="0051680A"/>
    <w:rsid w:val="00572FF2"/>
    <w:rsid w:val="005B37A0"/>
    <w:rsid w:val="005F2844"/>
    <w:rsid w:val="006D6F27"/>
    <w:rsid w:val="00703486"/>
    <w:rsid w:val="0089619F"/>
    <w:rsid w:val="008973ED"/>
    <w:rsid w:val="008F3073"/>
    <w:rsid w:val="00987B4B"/>
    <w:rsid w:val="009C157B"/>
    <w:rsid w:val="00A210E4"/>
    <w:rsid w:val="00A251A4"/>
    <w:rsid w:val="00A2628C"/>
    <w:rsid w:val="00A3124D"/>
    <w:rsid w:val="00AD2204"/>
    <w:rsid w:val="00B131C2"/>
    <w:rsid w:val="00B374F0"/>
    <w:rsid w:val="00B4774E"/>
    <w:rsid w:val="00B52B40"/>
    <w:rsid w:val="00B60196"/>
    <w:rsid w:val="00BE781F"/>
    <w:rsid w:val="00C814A3"/>
    <w:rsid w:val="00D74180"/>
    <w:rsid w:val="00D77164"/>
    <w:rsid w:val="00D80909"/>
    <w:rsid w:val="00D85FD3"/>
    <w:rsid w:val="00E728E2"/>
    <w:rsid w:val="00EA212D"/>
    <w:rsid w:val="00ED3240"/>
    <w:rsid w:val="00F01C08"/>
    <w:rsid w:val="00F04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12D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A212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312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124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131</TotalTime>
  <Pages>1</Pages>
  <Words>166</Words>
  <Characters>947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GUEST</cp:lastModifiedBy>
  <cp:revision>27</cp:revision>
  <cp:lastPrinted>2011-11-07T04:15:00Z</cp:lastPrinted>
  <dcterms:created xsi:type="dcterms:W3CDTF">2011-05-31T00:03:00Z</dcterms:created>
  <dcterms:modified xsi:type="dcterms:W3CDTF">2011-11-30T04:17:00Z</dcterms:modified>
</cp:coreProperties>
</file>